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A3AA7" w14:textId="77816119" w:rsidR="004A0B10" w:rsidRDefault="0038549F" w:rsidP="005D1F7D">
      <w:pPr>
        <w:spacing w:after="0"/>
        <w:jc w:val="both"/>
        <w:rPr>
          <w:b/>
          <w:bCs/>
          <w:sz w:val="24"/>
          <w:szCs w:val="24"/>
        </w:rPr>
      </w:pPr>
      <w:r w:rsidRPr="00750A9C">
        <w:rPr>
          <w:b/>
          <w:bCs/>
          <w:sz w:val="24"/>
          <w:szCs w:val="24"/>
        </w:rPr>
        <w:t>SELİMİYE MESLEKİ VE TEKNİK ANADOLU LİSESİ</w:t>
      </w:r>
    </w:p>
    <w:p w14:paraId="3976FCA9" w14:textId="77777777" w:rsidR="00750A9C" w:rsidRPr="00750A9C" w:rsidRDefault="00750A9C" w:rsidP="005D1F7D">
      <w:pPr>
        <w:spacing w:after="0"/>
        <w:jc w:val="both"/>
        <w:rPr>
          <w:b/>
          <w:bCs/>
          <w:sz w:val="24"/>
          <w:szCs w:val="24"/>
        </w:rPr>
      </w:pPr>
    </w:p>
    <w:p w14:paraId="0E3C7D5E" w14:textId="2CE892E7" w:rsidR="004A0B10" w:rsidRDefault="004A0B10" w:rsidP="005D1F7D">
      <w:pPr>
        <w:spacing w:after="0"/>
        <w:ind w:firstLine="708"/>
        <w:jc w:val="both"/>
        <w:rPr>
          <w:rFonts w:cstheme="minorHAnsi"/>
        </w:rPr>
      </w:pPr>
      <w:r w:rsidRPr="00750A9C">
        <w:rPr>
          <w:rFonts w:cstheme="minorHAnsi"/>
        </w:rPr>
        <w:t xml:space="preserve">Okulumuz </w:t>
      </w:r>
      <w:r w:rsidR="009C7C56" w:rsidRPr="00750A9C">
        <w:rPr>
          <w:rFonts w:cstheme="minorHAnsi"/>
        </w:rPr>
        <w:t xml:space="preserve">İstanbul </w:t>
      </w:r>
      <w:r w:rsidRPr="00750A9C">
        <w:rPr>
          <w:rFonts w:cstheme="minorHAnsi"/>
        </w:rPr>
        <w:t xml:space="preserve">Üsküdar ilçesinde olup </w:t>
      </w:r>
      <w:r w:rsidR="00750A9C">
        <w:rPr>
          <w:rFonts w:cstheme="minorHAnsi"/>
        </w:rPr>
        <w:t xml:space="preserve">Gıda Teknolojileri Alanı, </w:t>
      </w:r>
      <w:r w:rsidRPr="00750A9C">
        <w:rPr>
          <w:rFonts w:cstheme="minorHAnsi"/>
        </w:rPr>
        <w:t xml:space="preserve">Laboratuvar Hizmetleri Alanı ile Hayvan Yetiştiriciliği ve Sağlığı Alanlarında eğitim veren tek </w:t>
      </w:r>
      <w:r w:rsidR="00785D17" w:rsidRPr="00750A9C">
        <w:rPr>
          <w:rFonts w:cstheme="minorHAnsi"/>
        </w:rPr>
        <w:t>okul</w:t>
      </w:r>
      <w:r w:rsidRPr="00750A9C">
        <w:rPr>
          <w:rFonts w:cstheme="minorHAnsi"/>
        </w:rPr>
        <w:t>dur.</w:t>
      </w:r>
      <w:r w:rsidR="00785D17" w:rsidRPr="00750A9C">
        <w:rPr>
          <w:rFonts w:cstheme="minorHAnsi"/>
        </w:rPr>
        <w:t xml:space="preserve"> Toplam öğrenci mevcudumuz 360'ın üzerine çıkmamakta, ortalama sınıf mevcutlarımız 23 civarındadır.</w:t>
      </w:r>
    </w:p>
    <w:p w14:paraId="715874A4" w14:textId="77777777" w:rsidR="00F30C4A" w:rsidRPr="00750A9C" w:rsidRDefault="00F30C4A" w:rsidP="005D1F7D">
      <w:pPr>
        <w:spacing w:after="0"/>
        <w:ind w:firstLine="708"/>
        <w:jc w:val="both"/>
        <w:rPr>
          <w:rFonts w:cstheme="minorHAnsi"/>
        </w:rPr>
      </w:pPr>
    </w:p>
    <w:p w14:paraId="2ED0D17E" w14:textId="63484501" w:rsidR="00785D17" w:rsidRDefault="00785D17" w:rsidP="005D1F7D">
      <w:pPr>
        <w:spacing w:after="0"/>
        <w:jc w:val="both"/>
        <w:rPr>
          <w:rFonts w:cstheme="minorHAnsi"/>
        </w:rPr>
      </w:pPr>
      <w:r w:rsidRPr="00750A9C">
        <w:rPr>
          <w:rFonts w:cstheme="minorHAnsi"/>
        </w:rPr>
        <w:t xml:space="preserve">Okulumuzda Anadolu Teknik Programı (ATP) uygulanmakta olup, Ülke geneli yapılan Lise Geçiş Sınavları (LGS) sonrası okulumuzu tercih eden öğrenciler LGS sınav puanı üstünlüğüne göre Millî Eğitim Bakanlığı tarafından okulumuz alanlarına yerleştirilmektedir. </w:t>
      </w:r>
    </w:p>
    <w:p w14:paraId="668C1373" w14:textId="652BFE7A" w:rsidR="005939D8" w:rsidRDefault="005939D8" w:rsidP="005D1F7D">
      <w:pPr>
        <w:spacing w:after="0"/>
        <w:jc w:val="both"/>
        <w:rPr>
          <w:rFonts w:cstheme="minorHAnsi"/>
        </w:rPr>
      </w:pPr>
      <w:r w:rsidRPr="005939D8">
        <w:rPr>
          <w:rFonts w:cstheme="minorHAnsi"/>
        </w:rPr>
        <w:t>Ayrıca okulumuzda Hayvan Yetiştiriciliği ve Sağlığı Alanına ait Ev ve Süs Hayvanları dalında mesleki eğitim programı (MESEM) eğitimi yürütülmektedir.</w:t>
      </w:r>
    </w:p>
    <w:p w14:paraId="0C23B07B" w14:textId="77777777" w:rsidR="0004755D" w:rsidRPr="00750A9C" w:rsidRDefault="0004755D" w:rsidP="005D1F7D">
      <w:pPr>
        <w:spacing w:after="0"/>
        <w:jc w:val="both"/>
        <w:rPr>
          <w:rFonts w:cstheme="minorHAnsi"/>
        </w:rPr>
      </w:pPr>
    </w:p>
    <w:tbl>
      <w:tblPr>
        <w:tblStyle w:val="KlavuzTablo5Koyu-Vurgu2"/>
        <w:tblpPr w:leftFromText="141" w:rightFromText="141" w:vertAnchor="text" w:horzAnchor="margin" w:tblpY="601"/>
        <w:tblW w:w="9079" w:type="dxa"/>
        <w:tblLook w:val="04A0" w:firstRow="1" w:lastRow="0" w:firstColumn="1" w:lastColumn="0" w:noHBand="0" w:noVBand="1"/>
      </w:tblPr>
      <w:tblGrid>
        <w:gridCol w:w="1542"/>
        <w:gridCol w:w="3529"/>
        <w:gridCol w:w="1170"/>
        <w:gridCol w:w="2838"/>
      </w:tblGrid>
      <w:tr w:rsidR="00371C7C" w:rsidRPr="00750A9C" w14:paraId="4325790D" w14:textId="77777777" w:rsidTr="00134DDB">
        <w:trPr>
          <w:cnfStyle w:val="100000000000" w:firstRow="1" w:lastRow="0" w:firstColumn="0" w:lastColumn="0" w:oddVBand="0" w:evenVBand="0" w:oddHBand="0"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1542" w:type="dxa"/>
            <w:vAlign w:val="center"/>
          </w:tcPr>
          <w:p w14:paraId="0B33C6B2" w14:textId="77777777" w:rsidR="00371C7C" w:rsidRPr="00750A9C" w:rsidRDefault="00371C7C" w:rsidP="005D1F7D">
            <w:pPr>
              <w:jc w:val="both"/>
              <w:rPr>
                <w:rFonts w:cstheme="minorHAnsi"/>
              </w:rPr>
            </w:pPr>
            <w:r w:rsidRPr="00245CB9">
              <w:rPr>
                <w:rFonts w:eastAsia="Times New Roman" w:cstheme="minorHAnsi"/>
                <w:color w:val="FFFFFF"/>
                <w:lang w:eastAsia="tr-TR"/>
              </w:rPr>
              <w:t>Okul Türü</w:t>
            </w:r>
          </w:p>
        </w:tc>
        <w:tc>
          <w:tcPr>
            <w:tcW w:w="3529" w:type="dxa"/>
            <w:vAlign w:val="center"/>
          </w:tcPr>
          <w:p w14:paraId="5C5A625E" w14:textId="77777777" w:rsidR="00371C7C" w:rsidRPr="00750A9C" w:rsidRDefault="00371C7C" w:rsidP="005D1F7D">
            <w:pPr>
              <w:jc w:val="both"/>
              <w:cnfStyle w:val="100000000000" w:firstRow="1" w:lastRow="0" w:firstColumn="0" w:lastColumn="0" w:oddVBand="0" w:evenVBand="0" w:oddHBand="0" w:evenHBand="0" w:firstRowFirstColumn="0" w:firstRowLastColumn="0" w:lastRowFirstColumn="0" w:lastRowLastColumn="0"/>
              <w:rPr>
                <w:rFonts w:cstheme="minorHAnsi"/>
              </w:rPr>
            </w:pPr>
            <w:r w:rsidRPr="00245CB9">
              <w:rPr>
                <w:rFonts w:eastAsia="Times New Roman" w:cstheme="minorHAnsi"/>
                <w:color w:val="FFFFFF"/>
                <w:lang w:eastAsia="tr-TR"/>
              </w:rPr>
              <w:t>Alan</w:t>
            </w:r>
          </w:p>
        </w:tc>
        <w:tc>
          <w:tcPr>
            <w:tcW w:w="1170" w:type="dxa"/>
            <w:vAlign w:val="center"/>
          </w:tcPr>
          <w:p w14:paraId="127CA9D6" w14:textId="77777777" w:rsidR="00371C7C" w:rsidRPr="00750A9C" w:rsidRDefault="00371C7C" w:rsidP="005D1F7D">
            <w:pPr>
              <w:jc w:val="both"/>
              <w:cnfStyle w:val="100000000000" w:firstRow="1" w:lastRow="0" w:firstColumn="0" w:lastColumn="0" w:oddVBand="0" w:evenVBand="0" w:oddHBand="0" w:evenHBand="0" w:firstRowFirstColumn="0" w:firstRowLastColumn="0" w:lastRowFirstColumn="0" w:lastRowLastColumn="0"/>
              <w:rPr>
                <w:rFonts w:cstheme="minorHAnsi"/>
              </w:rPr>
            </w:pPr>
            <w:r w:rsidRPr="00245CB9">
              <w:rPr>
                <w:rFonts w:eastAsia="Times New Roman" w:cstheme="minorHAnsi"/>
                <w:color w:val="FFFFFF"/>
                <w:lang w:eastAsia="tr-TR"/>
              </w:rPr>
              <w:t>Yabancı Dil</w:t>
            </w:r>
          </w:p>
        </w:tc>
        <w:tc>
          <w:tcPr>
            <w:tcW w:w="2838" w:type="dxa"/>
            <w:vAlign w:val="center"/>
          </w:tcPr>
          <w:p w14:paraId="538C299E" w14:textId="77777777" w:rsidR="00371C7C" w:rsidRPr="00750A9C" w:rsidRDefault="00371C7C" w:rsidP="005D1F7D">
            <w:pPr>
              <w:jc w:val="both"/>
              <w:cnfStyle w:val="100000000000" w:firstRow="1" w:lastRow="0" w:firstColumn="0" w:lastColumn="0" w:oddVBand="0" w:evenVBand="0" w:oddHBand="0" w:evenHBand="0" w:firstRowFirstColumn="0" w:firstRowLastColumn="0" w:lastRowFirstColumn="0" w:lastRowLastColumn="0"/>
              <w:rPr>
                <w:rFonts w:cstheme="minorHAnsi"/>
              </w:rPr>
            </w:pPr>
            <w:r w:rsidRPr="00750A9C">
              <w:rPr>
                <w:rFonts w:eastAsia="Times New Roman" w:cstheme="minorHAnsi"/>
                <w:color w:val="FFFFFF"/>
                <w:lang w:eastAsia="tr-TR"/>
              </w:rPr>
              <w:t>2024-2025 Sınav Puanı</w:t>
            </w:r>
            <w:r w:rsidRPr="00245CB9">
              <w:rPr>
                <w:rFonts w:eastAsia="Times New Roman" w:cstheme="minorHAnsi"/>
                <w:color w:val="FFFFFF"/>
                <w:lang w:eastAsia="tr-TR"/>
              </w:rPr>
              <w:br/>
            </w:r>
            <w:r w:rsidRPr="00750A9C">
              <w:rPr>
                <w:rFonts w:cstheme="minorHAnsi"/>
              </w:rPr>
              <w:t>(LGS)</w:t>
            </w:r>
          </w:p>
        </w:tc>
      </w:tr>
      <w:tr w:rsidR="00371C7C" w:rsidRPr="00750A9C" w14:paraId="6D42A67A" w14:textId="77777777" w:rsidTr="00134DDB">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1542" w:type="dxa"/>
            <w:vAlign w:val="center"/>
          </w:tcPr>
          <w:p w14:paraId="0FA1BBB8" w14:textId="77777777" w:rsidR="00371C7C" w:rsidRPr="00750A9C" w:rsidRDefault="00371C7C" w:rsidP="005D1F7D">
            <w:pPr>
              <w:jc w:val="both"/>
              <w:rPr>
                <w:rFonts w:cstheme="minorHAnsi"/>
              </w:rPr>
            </w:pPr>
            <w:r w:rsidRPr="00245CB9">
              <w:rPr>
                <w:rFonts w:eastAsia="Times New Roman" w:cstheme="minorHAnsi"/>
                <w:lang w:eastAsia="tr-TR"/>
              </w:rPr>
              <w:t>Anadolu Teknik Programı</w:t>
            </w:r>
          </w:p>
        </w:tc>
        <w:tc>
          <w:tcPr>
            <w:tcW w:w="3529" w:type="dxa"/>
            <w:vAlign w:val="center"/>
          </w:tcPr>
          <w:p w14:paraId="4AAB4D12" w14:textId="77777777" w:rsidR="00371C7C" w:rsidRPr="00750A9C" w:rsidRDefault="00371C7C" w:rsidP="005D1F7D">
            <w:pPr>
              <w:jc w:val="both"/>
              <w:cnfStyle w:val="000000100000" w:firstRow="0" w:lastRow="0" w:firstColumn="0" w:lastColumn="0" w:oddVBand="0" w:evenVBand="0" w:oddHBand="1" w:evenHBand="0" w:firstRowFirstColumn="0" w:firstRowLastColumn="0" w:lastRowFirstColumn="0" w:lastRowLastColumn="0"/>
              <w:rPr>
                <w:rFonts w:cstheme="minorHAnsi"/>
              </w:rPr>
            </w:pPr>
            <w:r w:rsidRPr="00245CB9">
              <w:rPr>
                <w:rFonts w:eastAsia="Times New Roman" w:cstheme="minorHAnsi"/>
                <w:lang w:eastAsia="tr-TR"/>
              </w:rPr>
              <w:t>GIDA TEKNOLOJİSİ ALANI</w:t>
            </w:r>
          </w:p>
        </w:tc>
        <w:tc>
          <w:tcPr>
            <w:tcW w:w="1170" w:type="dxa"/>
            <w:vAlign w:val="center"/>
          </w:tcPr>
          <w:p w14:paraId="28B89377" w14:textId="77777777" w:rsidR="00371C7C" w:rsidRPr="00750A9C" w:rsidRDefault="00371C7C" w:rsidP="005D1F7D">
            <w:pPr>
              <w:jc w:val="both"/>
              <w:cnfStyle w:val="000000100000" w:firstRow="0" w:lastRow="0" w:firstColumn="0" w:lastColumn="0" w:oddVBand="0" w:evenVBand="0" w:oddHBand="1" w:evenHBand="0" w:firstRowFirstColumn="0" w:firstRowLastColumn="0" w:lastRowFirstColumn="0" w:lastRowLastColumn="0"/>
              <w:rPr>
                <w:rFonts w:cstheme="minorHAnsi"/>
              </w:rPr>
            </w:pPr>
            <w:r w:rsidRPr="00245CB9">
              <w:rPr>
                <w:rFonts w:eastAsia="Times New Roman" w:cstheme="minorHAnsi"/>
                <w:lang w:eastAsia="tr-TR"/>
              </w:rPr>
              <w:t>İngilizce</w:t>
            </w:r>
          </w:p>
        </w:tc>
        <w:tc>
          <w:tcPr>
            <w:tcW w:w="2838" w:type="dxa"/>
            <w:vAlign w:val="center"/>
          </w:tcPr>
          <w:p w14:paraId="4BFE1399" w14:textId="77777777" w:rsidR="00371C7C" w:rsidRPr="00750A9C" w:rsidRDefault="00371C7C" w:rsidP="005D1F7D">
            <w:pPr>
              <w:jc w:val="both"/>
              <w:cnfStyle w:val="000000100000" w:firstRow="0" w:lastRow="0" w:firstColumn="0" w:lastColumn="0" w:oddVBand="0" w:evenVBand="0" w:oddHBand="1" w:evenHBand="0" w:firstRowFirstColumn="0" w:firstRowLastColumn="0" w:lastRowFirstColumn="0" w:lastRowLastColumn="0"/>
              <w:rPr>
                <w:rFonts w:cstheme="minorHAnsi"/>
              </w:rPr>
            </w:pPr>
            <w:r w:rsidRPr="00245CB9">
              <w:rPr>
                <w:rFonts w:eastAsia="Times New Roman" w:cstheme="minorHAnsi"/>
                <w:lang w:eastAsia="tr-TR"/>
              </w:rPr>
              <w:t>253,4813</w:t>
            </w:r>
          </w:p>
        </w:tc>
      </w:tr>
      <w:tr w:rsidR="00371C7C" w:rsidRPr="00750A9C" w14:paraId="7B44CAA5" w14:textId="77777777" w:rsidTr="00134DDB">
        <w:trPr>
          <w:trHeight w:val="407"/>
        </w:trPr>
        <w:tc>
          <w:tcPr>
            <w:cnfStyle w:val="001000000000" w:firstRow="0" w:lastRow="0" w:firstColumn="1" w:lastColumn="0" w:oddVBand="0" w:evenVBand="0" w:oddHBand="0" w:evenHBand="0" w:firstRowFirstColumn="0" w:firstRowLastColumn="0" w:lastRowFirstColumn="0" w:lastRowLastColumn="0"/>
            <w:tcW w:w="1542" w:type="dxa"/>
            <w:vAlign w:val="center"/>
          </w:tcPr>
          <w:p w14:paraId="30F9849E" w14:textId="77777777" w:rsidR="00371C7C" w:rsidRPr="00750A9C" w:rsidRDefault="00371C7C" w:rsidP="005D1F7D">
            <w:pPr>
              <w:jc w:val="both"/>
              <w:rPr>
                <w:rFonts w:cstheme="minorHAnsi"/>
              </w:rPr>
            </w:pPr>
            <w:r w:rsidRPr="00245CB9">
              <w:rPr>
                <w:rFonts w:eastAsia="Times New Roman" w:cstheme="minorHAnsi"/>
                <w:lang w:eastAsia="tr-TR"/>
              </w:rPr>
              <w:t>Anadolu Teknik Programı</w:t>
            </w:r>
          </w:p>
        </w:tc>
        <w:tc>
          <w:tcPr>
            <w:tcW w:w="3529" w:type="dxa"/>
            <w:vAlign w:val="center"/>
          </w:tcPr>
          <w:p w14:paraId="6F616342" w14:textId="77777777" w:rsidR="00371C7C" w:rsidRPr="00750A9C" w:rsidRDefault="00371C7C" w:rsidP="005D1F7D">
            <w:pPr>
              <w:jc w:val="both"/>
              <w:cnfStyle w:val="000000000000" w:firstRow="0" w:lastRow="0" w:firstColumn="0" w:lastColumn="0" w:oddVBand="0" w:evenVBand="0" w:oddHBand="0" w:evenHBand="0" w:firstRowFirstColumn="0" w:firstRowLastColumn="0" w:lastRowFirstColumn="0" w:lastRowLastColumn="0"/>
              <w:rPr>
                <w:rFonts w:cstheme="minorHAnsi"/>
              </w:rPr>
            </w:pPr>
            <w:r w:rsidRPr="00245CB9">
              <w:rPr>
                <w:rFonts w:eastAsia="Times New Roman" w:cstheme="minorHAnsi"/>
                <w:lang w:eastAsia="tr-TR"/>
              </w:rPr>
              <w:t>HAYVAN YETİŞTİRİCİLİĞİ VE SAĞLIĞI</w:t>
            </w:r>
          </w:p>
        </w:tc>
        <w:tc>
          <w:tcPr>
            <w:tcW w:w="1170" w:type="dxa"/>
            <w:vAlign w:val="center"/>
          </w:tcPr>
          <w:p w14:paraId="0629CE38" w14:textId="77777777" w:rsidR="00371C7C" w:rsidRPr="00750A9C" w:rsidRDefault="00371C7C" w:rsidP="005D1F7D">
            <w:pPr>
              <w:jc w:val="both"/>
              <w:cnfStyle w:val="000000000000" w:firstRow="0" w:lastRow="0" w:firstColumn="0" w:lastColumn="0" w:oddVBand="0" w:evenVBand="0" w:oddHBand="0" w:evenHBand="0" w:firstRowFirstColumn="0" w:firstRowLastColumn="0" w:lastRowFirstColumn="0" w:lastRowLastColumn="0"/>
              <w:rPr>
                <w:rFonts w:cstheme="minorHAnsi"/>
              </w:rPr>
            </w:pPr>
            <w:r w:rsidRPr="00245CB9">
              <w:rPr>
                <w:rFonts w:eastAsia="Times New Roman" w:cstheme="minorHAnsi"/>
                <w:lang w:eastAsia="tr-TR"/>
              </w:rPr>
              <w:t>İngilizce</w:t>
            </w:r>
          </w:p>
        </w:tc>
        <w:tc>
          <w:tcPr>
            <w:tcW w:w="2838" w:type="dxa"/>
            <w:vAlign w:val="center"/>
          </w:tcPr>
          <w:p w14:paraId="0CD8FBE9" w14:textId="77777777" w:rsidR="00371C7C" w:rsidRPr="00750A9C" w:rsidRDefault="00371C7C" w:rsidP="005D1F7D">
            <w:pPr>
              <w:jc w:val="both"/>
              <w:cnfStyle w:val="000000000000" w:firstRow="0" w:lastRow="0" w:firstColumn="0" w:lastColumn="0" w:oddVBand="0" w:evenVBand="0" w:oddHBand="0" w:evenHBand="0" w:firstRowFirstColumn="0" w:firstRowLastColumn="0" w:lastRowFirstColumn="0" w:lastRowLastColumn="0"/>
              <w:rPr>
                <w:rFonts w:cstheme="minorHAnsi"/>
              </w:rPr>
            </w:pPr>
            <w:r w:rsidRPr="00245CB9">
              <w:rPr>
                <w:rFonts w:eastAsia="Times New Roman" w:cstheme="minorHAnsi"/>
                <w:lang w:eastAsia="tr-TR"/>
              </w:rPr>
              <w:t>290,5792</w:t>
            </w:r>
          </w:p>
        </w:tc>
      </w:tr>
      <w:tr w:rsidR="00371C7C" w:rsidRPr="00750A9C" w14:paraId="7AE04EFE" w14:textId="77777777" w:rsidTr="00134DDB">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1542" w:type="dxa"/>
            <w:vAlign w:val="center"/>
          </w:tcPr>
          <w:p w14:paraId="191F1434" w14:textId="77777777" w:rsidR="00371C7C" w:rsidRPr="00750A9C" w:rsidRDefault="00371C7C" w:rsidP="005D1F7D">
            <w:pPr>
              <w:jc w:val="both"/>
              <w:rPr>
                <w:rFonts w:cstheme="minorHAnsi"/>
              </w:rPr>
            </w:pPr>
            <w:r w:rsidRPr="00245CB9">
              <w:rPr>
                <w:rFonts w:eastAsia="Times New Roman" w:cstheme="minorHAnsi"/>
                <w:lang w:eastAsia="tr-TR"/>
              </w:rPr>
              <w:t>Anadolu Teknik Programı</w:t>
            </w:r>
          </w:p>
        </w:tc>
        <w:tc>
          <w:tcPr>
            <w:tcW w:w="3529" w:type="dxa"/>
            <w:vAlign w:val="center"/>
          </w:tcPr>
          <w:p w14:paraId="5856D6E5" w14:textId="77777777" w:rsidR="00371C7C" w:rsidRPr="00750A9C" w:rsidRDefault="00371C7C" w:rsidP="005D1F7D">
            <w:pPr>
              <w:jc w:val="both"/>
              <w:cnfStyle w:val="000000100000" w:firstRow="0" w:lastRow="0" w:firstColumn="0" w:lastColumn="0" w:oddVBand="0" w:evenVBand="0" w:oddHBand="1" w:evenHBand="0" w:firstRowFirstColumn="0" w:firstRowLastColumn="0" w:lastRowFirstColumn="0" w:lastRowLastColumn="0"/>
              <w:rPr>
                <w:rFonts w:cstheme="minorHAnsi"/>
              </w:rPr>
            </w:pPr>
            <w:r w:rsidRPr="00245CB9">
              <w:rPr>
                <w:rFonts w:eastAsia="Times New Roman" w:cstheme="minorHAnsi"/>
                <w:lang w:eastAsia="tr-TR"/>
              </w:rPr>
              <w:t>LABORATUVAR HİZMETLERİ ALANI</w:t>
            </w:r>
          </w:p>
        </w:tc>
        <w:tc>
          <w:tcPr>
            <w:tcW w:w="1170" w:type="dxa"/>
            <w:vAlign w:val="center"/>
          </w:tcPr>
          <w:p w14:paraId="167EFE63" w14:textId="77777777" w:rsidR="00371C7C" w:rsidRPr="00750A9C" w:rsidRDefault="00371C7C" w:rsidP="005D1F7D">
            <w:pPr>
              <w:jc w:val="both"/>
              <w:cnfStyle w:val="000000100000" w:firstRow="0" w:lastRow="0" w:firstColumn="0" w:lastColumn="0" w:oddVBand="0" w:evenVBand="0" w:oddHBand="1" w:evenHBand="0" w:firstRowFirstColumn="0" w:firstRowLastColumn="0" w:lastRowFirstColumn="0" w:lastRowLastColumn="0"/>
              <w:rPr>
                <w:rFonts w:cstheme="minorHAnsi"/>
              </w:rPr>
            </w:pPr>
            <w:r w:rsidRPr="00245CB9">
              <w:rPr>
                <w:rFonts w:eastAsia="Times New Roman" w:cstheme="minorHAnsi"/>
                <w:lang w:eastAsia="tr-TR"/>
              </w:rPr>
              <w:t>İngilizce</w:t>
            </w:r>
          </w:p>
        </w:tc>
        <w:tc>
          <w:tcPr>
            <w:tcW w:w="2838" w:type="dxa"/>
            <w:vAlign w:val="center"/>
          </w:tcPr>
          <w:p w14:paraId="20F1E4B9" w14:textId="77777777" w:rsidR="00371C7C" w:rsidRPr="00750A9C" w:rsidRDefault="00371C7C" w:rsidP="005D1F7D">
            <w:pPr>
              <w:jc w:val="both"/>
              <w:cnfStyle w:val="000000100000" w:firstRow="0" w:lastRow="0" w:firstColumn="0" w:lastColumn="0" w:oddVBand="0" w:evenVBand="0" w:oddHBand="1" w:evenHBand="0" w:firstRowFirstColumn="0" w:firstRowLastColumn="0" w:lastRowFirstColumn="0" w:lastRowLastColumn="0"/>
              <w:rPr>
                <w:rFonts w:cstheme="minorHAnsi"/>
              </w:rPr>
            </w:pPr>
            <w:r w:rsidRPr="00245CB9">
              <w:rPr>
                <w:rFonts w:eastAsia="Times New Roman" w:cstheme="minorHAnsi"/>
                <w:lang w:eastAsia="tr-TR"/>
              </w:rPr>
              <w:t>243,3982</w:t>
            </w:r>
          </w:p>
        </w:tc>
      </w:tr>
    </w:tbl>
    <w:p w14:paraId="0F506880" w14:textId="47FFD59E" w:rsidR="00371C7C" w:rsidRDefault="00371C7C" w:rsidP="005D1F7D">
      <w:pPr>
        <w:spacing w:after="0"/>
        <w:jc w:val="both"/>
        <w:rPr>
          <w:rFonts w:cstheme="minorHAnsi"/>
        </w:rPr>
      </w:pPr>
      <w:r w:rsidRPr="00750A9C">
        <w:rPr>
          <w:rFonts w:cstheme="minorHAnsi"/>
          <w:b/>
          <w:bCs/>
        </w:rPr>
        <w:t xml:space="preserve">Tablo </w:t>
      </w:r>
      <w:r w:rsidR="004A0204" w:rsidRPr="00750A9C">
        <w:rPr>
          <w:rFonts w:cstheme="minorHAnsi"/>
          <w:b/>
          <w:bCs/>
        </w:rPr>
        <w:t>1:</w:t>
      </w:r>
      <w:r w:rsidR="0004755D">
        <w:rPr>
          <w:rFonts w:cstheme="minorHAnsi"/>
          <w:b/>
          <w:bCs/>
        </w:rPr>
        <w:t xml:space="preserve"> </w:t>
      </w:r>
      <w:r w:rsidRPr="00750A9C">
        <w:rPr>
          <w:rFonts w:cstheme="minorHAnsi"/>
        </w:rPr>
        <w:t>2024-2025 Eğitim Öğretim Yılı Yerleştirme Sonucu Taban Puanları</w:t>
      </w:r>
    </w:p>
    <w:p w14:paraId="037AC6B0" w14:textId="77777777" w:rsidR="00134DDB" w:rsidRDefault="00134DDB" w:rsidP="005D1F7D">
      <w:pPr>
        <w:spacing w:after="0"/>
        <w:jc w:val="both"/>
        <w:rPr>
          <w:rFonts w:cstheme="minorHAnsi"/>
        </w:rPr>
      </w:pPr>
    </w:p>
    <w:p w14:paraId="78B7167C" w14:textId="77777777" w:rsidR="00134DDB" w:rsidRPr="00750A9C" w:rsidRDefault="00134DDB" w:rsidP="005D1F7D">
      <w:pPr>
        <w:spacing w:after="0"/>
        <w:jc w:val="both"/>
        <w:rPr>
          <w:rFonts w:cstheme="minorHAnsi"/>
        </w:rPr>
      </w:pPr>
    </w:p>
    <w:p w14:paraId="55C86446" w14:textId="77777777" w:rsidR="005939D8" w:rsidRPr="00750A9C" w:rsidRDefault="005939D8" w:rsidP="005D1F7D">
      <w:pPr>
        <w:spacing w:after="0"/>
        <w:jc w:val="both"/>
        <w:rPr>
          <w:rFonts w:cstheme="minorHAnsi"/>
        </w:rPr>
      </w:pPr>
    </w:p>
    <w:p w14:paraId="6EDB2318" w14:textId="2D754E31" w:rsidR="005939D8" w:rsidRPr="00750A9C" w:rsidRDefault="00116697" w:rsidP="005D1F7D">
      <w:pPr>
        <w:spacing w:after="0"/>
        <w:ind w:firstLine="708"/>
        <w:jc w:val="both"/>
        <w:rPr>
          <w:rFonts w:cstheme="minorHAnsi"/>
        </w:rPr>
      </w:pPr>
      <w:r w:rsidRPr="00750A9C">
        <w:rPr>
          <w:rFonts w:cstheme="minorHAnsi"/>
        </w:rPr>
        <w:t>12 derslik,8 laboratuvar,1 spor odası,1 konferans salon</w:t>
      </w:r>
      <w:r w:rsidR="005939D8">
        <w:rPr>
          <w:rFonts w:cstheme="minorHAnsi"/>
        </w:rPr>
        <w:t>,</w:t>
      </w:r>
      <w:r w:rsidR="00785D17" w:rsidRPr="00750A9C">
        <w:rPr>
          <w:rFonts w:cstheme="minorHAnsi"/>
        </w:rPr>
        <w:t xml:space="preserve"> kütüphane, </w:t>
      </w:r>
      <w:r w:rsidR="0038549F" w:rsidRPr="00750A9C">
        <w:rPr>
          <w:rFonts w:cstheme="minorHAnsi"/>
        </w:rPr>
        <w:t>mescit</w:t>
      </w:r>
      <w:r w:rsidR="00785D17" w:rsidRPr="00750A9C">
        <w:rPr>
          <w:rFonts w:cstheme="minorHAnsi"/>
        </w:rPr>
        <w:t>, müzik odası ve diğer sosyal alanlardan oluşan okulumuz tek binada eğitim vermektedir. Alanlarımıza ait mesleki laboratuvarlar eğitim için ihtiyaç duyulan donatımlar açısından zengin bir durumdadır. Okulumuzda bulunan alanlarımız ve dallarımız şunlardır:</w:t>
      </w:r>
    </w:p>
    <w:p w14:paraId="124475FF" w14:textId="1143D775" w:rsidR="00785D17" w:rsidRPr="00750A9C" w:rsidRDefault="00785D17" w:rsidP="005D1F7D">
      <w:pPr>
        <w:spacing w:after="0"/>
        <w:jc w:val="both"/>
        <w:rPr>
          <w:rFonts w:cstheme="minorHAnsi"/>
        </w:rPr>
      </w:pPr>
      <w:r w:rsidRPr="00750A9C">
        <w:rPr>
          <w:rFonts w:cstheme="minorHAnsi"/>
        </w:rPr>
        <w:t xml:space="preserve">1. Hayvan Yetiştiriciliği ve Sağlığı Alanı / Hayvan Yetiştiriciliği ve Sağlığı Dalı </w:t>
      </w:r>
    </w:p>
    <w:p w14:paraId="384A8AC2" w14:textId="72AD6B82" w:rsidR="00785D17" w:rsidRPr="00750A9C" w:rsidRDefault="00785D17" w:rsidP="005D1F7D">
      <w:pPr>
        <w:spacing w:after="0"/>
        <w:jc w:val="both"/>
        <w:rPr>
          <w:rFonts w:cstheme="minorHAnsi"/>
        </w:rPr>
      </w:pPr>
      <w:r w:rsidRPr="00750A9C">
        <w:rPr>
          <w:rFonts w:cstheme="minorHAnsi"/>
        </w:rPr>
        <w:t>2. Gıda Teknolojisi Alanı /Gıda Teknolojisi Dalı</w:t>
      </w:r>
    </w:p>
    <w:p w14:paraId="1EBA18F5" w14:textId="13408EF3" w:rsidR="00785D17" w:rsidRDefault="00785D17" w:rsidP="005D1F7D">
      <w:pPr>
        <w:spacing w:after="0"/>
        <w:jc w:val="both"/>
        <w:rPr>
          <w:rFonts w:cstheme="minorHAnsi"/>
        </w:rPr>
      </w:pPr>
      <w:r w:rsidRPr="00750A9C">
        <w:rPr>
          <w:rFonts w:cstheme="minorHAnsi"/>
        </w:rPr>
        <w:t>3. Laboratuvar Hizmetleri Alanı/ Gıda, Tarım ve Hayvan Sağlığı Laboratuvarı Dalı</w:t>
      </w:r>
    </w:p>
    <w:p w14:paraId="6FF71EC4" w14:textId="0845773C" w:rsidR="004C052E" w:rsidRPr="00750A9C" w:rsidRDefault="00116697" w:rsidP="005D1F7D">
      <w:pPr>
        <w:spacing w:after="0"/>
        <w:jc w:val="both"/>
        <w:rPr>
          <w:rFonts w:cstheme="minorHAnsi"/>
        </w:rPr>
      </w:pPr>
      <w:r w:rsidRPr="00750A9C">
        <w:rPr>
          <w:rFonts w:cstheme="minorHAnsi"/>
        </w:rPr>
        <w:t xml:space="preserve">Okul bahçemizde Hayvan Yetiştiriciliği ve Sağlığı Alanı Öğrencilerimizin Uygulama alanı mevcuttur. Üsküdar belediyesi ile yapılan protokollerle </w:t>
      </w:r>
      <w:r w:rsidR="005939D8">
        <w:rPr>
          <w:rFonts w:cstheme="minorHAnsi"/>
        </w:rPr>
        <w:t>ö</w:t>
      </w:r>
      <w:r w:rsidRPr="00750A9C">
        <w:rPr>
          <w:rFonts w:cstheme="minorHAnsi"/>
        </w:rPr>
        <w:t>ğrencilerimiz Üsküdar Hekimbaşı Barınağında uygulamalı eğitimler almaktadır.</w:t>
      </w:r>
    </w:p>
    <w:p w14:paraId="119A2574" w14:textId="07374FA5" w:rsidR="00116697" w:rsidRPr="00750A9C" w:rsidRDefault="009C7C56" w:rsidP="005D1F7D">
      <w:pPr>
        <w:spacing w:after="0"/>
        <w:jc w:val="both"/>
        <w:rPr>
          <w:rFonts w:cstheme="minorHAnsi"/>
        </w:rPr>
      </w:pPr>
      <w:r w:rsidRPr="00750A9C">
        <w:rPr>
          <w:rFonts w:cstheme="minorHAnsi"/>
        </w:rPr>
        <w:t xml:space="preserve"> Okulumuzda gündüzlü eğitim yapılmakta olup pansiyonu bulunmamaktadır. İstanbul ili içerisinde her ilçeden öğrenci kabul edildiğinden servis imkânı bulunmamakta ulaşım toplu taşıma araçları ile gerçekleştirilmektedir.</w:t>
      </w:r>
    </w:p>
    <w:p w14:paraId="773DF4F1" w14:textId="1F9B9312" w:rsidR="00371C7C" w:rsidRPr="00750A9C" w:rsidRDefault="00C97C09" w:rsidP="005D1F7D">
      <w:pPr>
        <w:spacing w:after="0"/>
        <w:jc w:val="both"/>
        <w:rPr>
          <w:rFonts w:cstheme="minorHAnsi"/>
        </w:rPr>
      </w:pPr>
      <w:r w:rsidRPr="00750A9C">
        <w:rPr>
          <w:rFonts w:cstheme="minorHAnsi"/>
        </w:rPr>
        <w:t xml:space="preserve">Okulumuz </w:t>
      </w:r>
      <w:r w:rsidR="00935943" w:rsidRPr="00750A9C">
        <w:rPr>
          <w:rFonts w:cstheme="minorHAnsi"/>
        </w:rPr>
        <w:t>adresi</w:t>
      </w:r>
      <w:r w:rsidR="005939D8">
        <w:rPr>
          <w:rFonts w:cstheme="minorHAnsi"/>
        </w:rPr>
        <w:t xml:space="preserve">; </w:t>
      </w:r>
      <w:r w:rsidR="005939D8" w:rsidRPr="00750A9C">
        <w:rPr>
          <w:rFonts w:cstheme="minorHAnsi"/>
        </w:rPr>
        <w:t>İSTANBUL</w:t>
      </w:r>
      <w:r w:rsidR="005939D8">
        <w:rPr>
          <w:rFonts w:cstheme="minorHAnsi"/>
        </w:rPr>
        <w:t>/</w:t>
      </w:r>
      <w:r w:rsidR="00935943" w:rsidRPr="00750A9C">
        <w:rPr>
          <w:rFonts w:cstheme="minorHAnsi"/>
        </w:rPr>
        <w:t xml:space="preserve"> Üsküdar Murat Reis Mah. </w:t>
      </w:r>
      <w:proofErr w:type="spellStart"/>
      <w:r w:rsidR="0038549F" w:rsidRPr="00750A9C">
        <w:rPr>
          <w:rFonts w:cstheme="minorHAnsi"/>
        </w:rPr>
        <w:t>Çavuşdere</w:t>
      </w:r>
      <w:proofErr w:type="spellEnd"/>
      <w:r w:rsidR="00935943" w:rsidRPr="00750A9C">
        <w:rPr>
          <w:rFonts w:cstheme="minorHAnsi"/>
        </w:rPr>
        <w:t xml:space="preserve"> Cad. Şehit Aydın </w:t>
      </w:r>
      <w:proofErr w:type="spellStart"/>
      <w:r w:rsidR="00935943" w:rsidRPr="00750A9C">
        <w:rPr>
          <w:rFonts w:cstheme="minorHAnsi"/>
        </w:rPr>
        <w:t>Canay</w:t>
      </w:r>
      <w:proofErr w:type="spellEnd"/>
      <w:r w:rsidR="00935943" w:rsidRPr="00750A9C">
        <w:rPr>
          <w:rFonts w:cstheme="minorHAnsi"/>
        </w:rPr>
        <w:t xml:space="preserve"> Sok. No 28/1 </w:t>
      </w:r>
    </w:p>
    <w:p w14:paraId="5BA70403" w14:textId="67620882" w:rsidR="00371C7C" w:rsidRPr="00750A9C" w:rsidRDefault="00371C7C" w:rsidP="005D1F7D">
      <w:pPr>
        <w:spacing w:after="0"/>
        <w:jc w:val="both"/>
        <w:rPr>
          <w:rFonts w:cstheme="minorHAnsi"/>
        </w:rPr>
      </w:pPr>
      <w:r w:rsidRPr="00750A9C">
        <w:rPr>
          <w:rFonts w:cstheme="minorHAnsi"/>
          <w:b/>
          <w:bCs/>
        </w:rPr>
        <w:t>Ulaşım 1:</w:t>
      </w:r>
      <w:r w:rsidRPr="00750A9C">
        <w:rPr>
          <w:rFonts w:cstheme="minorHAnsi"/>
        </w:rPr>
        <w:t xml:space="preserve"> Bağlarbaşı Gazi Caddesi´nden geçen minibüslerle Çevik Kuvvetin önünde inilip Murat Reis Sokaktaki Çinili Taksi Durağından aşağı yönlü yüründüğünde Huzur Camiini geçip sola dönüldüğünde Bahçelievler Sokağına girilecek, yaklaşık 100 metre sonra okulun girişine ulaşılacaktır. </w:t>
      </w:r>
    </w:p>
    <w:p w14:paraId="1D3A264C" w14:textId="4BF4C0AC" w:rsidR="00116697" w:rsidRPr="00750A9C" w:rsidRDefault="00371C7C" w:rsidP="005D1F7D">
      <w:pPr>
        <w:spacing w:after="0"/>
        <w:jc w:val="both"/>
        <w:rPr>
          <w:rFonts w:cstheme="minorHAnsi"/>
        </w:rPr>
      </w:pPr>
      <w:r w:rsidRPr="00750A9C">
        <w:rPr>
          <w:rFonts w:cstheme="minorHAnsi"/>
          <w:b/>
          <w:bCs/>
        </w:rPr>
        <w:t>Ulaşım 2:</w:t>
      </w:r>
      <w:r w:rsidRPr="00750A9C">
        <w:rPr>
          <w:rFonts w:cstheme="minorHAnsi"/>
        </w:rPr>
        <w:t xml:space="preserve"> Bağlarbaşı Metro durağının 4 numaralı çıkışından çıkılıp batı yönünde 15 dakika yürüme sonrası okula ulaşılabilmektedir.</w:t>
      </w:r>
    </w:p>
    <w:p w14:paraId="4CCB1010" w14:textId="36ED514C" w:rsidR="00371C7C" w:rsidRPr="00750A9C" w:rsidRDefault="00371C7C" w:rsidP="005D1F7D">
      <w:pPr>
        <w:spacing w:after="0"/>
        <w:jc w:val="both"/>
        <w:rPr>
          <w:rFonts w:cstheme="minorHAnsi"/>
        </w:rPr>
      </w:pPr>
      <w:r w:rsidRPr="00750A9C">
        <w:rPr>
          <w:rFonts w:cstheme="minorHAnsi"/>
          <w:b/>
          <w:bCs/>
        </w:rPr>
        <w:t xml:space="preserve">Ulaşım 3: </w:t>
      </w:r>
      <w:r w:rsidRPr="00750A9C">
        <w:rPr>
          <w:rFonts w:cstheme="minorHAnsi"/>
        </w:rPr>
        <w:t>Üsküdar MARMARAY’ dan 20 dakika yürüme mesafesindedir.</w:t>
      </w:r>
    </w:p>
    <w:p w14:paraId="27D94258" w14:textId="0BE108C6" w:rsidR="00371C7C" w:rsidRPr="00750A9C" w:rsidRDefault="00D71E3E" w:rsidP="005D1F7D">
      <w:pPr>
        <w:spacing w:after="0"/>
        <w:jc w:val="both"/>
        <w:rPr>
          <w:rFonts w:cstheme="minorHAnsi"/>
        </w:rPr>
      </w:pPr>
      <w:r w:rsidRPr="00750A9C">
        <w:rPr>
          <w:rFonts w:cstheme="minorHAnsi"/>
        </w:rPr>
        <w:t>Okulumuzda derslerimiz saat 08:30’da başlamakta ve 16:00 bitmektedir.</w:t>
      </w:r>
    </w:p>
    <w:p w14:paraId="1F647865" w14:textId="5B28D4D7" w:rsidR="00D71E3E" w:rsidRPr="00750A9C" w:rsidRDefault="00D71E3E" w:rsidP="005D1F7D">
      <w:pPr>
        <w:spacing w:after="0"/>
        <w:ind w:firstLine="708"/>
        <w:jc w:val="both"/>
        <w:rPr>
          <w:rFonts w:cstheme="minorHAnsi"/>
          <w:color w:val="212529"/>
          <w:shd w:val="clear" w:color="auto" w:fill="FFFFFF"/>
        </w:rPr>
      </w:pPr>
      <w:r w:rsidRPr="00750A9C">
        <w:rPr>
          <w:rFonts w:cstheme="minorHAnsi"/>
        </w:rPr>
        <w:lastRenderedPageBreak/>
        <w:t xml:space="preserve">Alan öğrencilerimizin 11. sınıf sonunda toplam 40 iş günlük staj eğitimini tamamlamaları gerekmektedir. Öğrencilerimiz stajlarını hayvan hastaneleri, hayvan barınakları, hayvan üretim ve yetiştirme tesisleri, veteriner klinikleri </w:t>
      </w:r>
      <w:r w:rsidRPr="00750A9C">
        <w:rPr>
          <w:rFonts w:cstheme="minorHAnsi"/>
          <w:color w:val="212529"/>
          <w:shd w:val="clear" w:color="auto" w:fill="FFFFFF"/>
        </w:rPr>
        <w:t xml:space="preserve">gıda üretimi, gıda, tarım ve hayvancılıkla ilgili laboratuvar analizlerinin yapıldığı resmi veya özel kurumlarda yapabilmektedir.  </w:t>
      </w:r>
    </w:p>
    <w:p w14:paraId="539EAF32" w14:textId="20A84A58" w:rsidR="00C97C09" w:rsidRPr="00750A9C" w:rsidRDefault="00D71E3E" w:rsidP="005D1F7D">
      <w:pPr>
        <w:spacing w:after="0"/>
        <w:jc w:val="both"/>
        <w:rPr>
          <w:rFonts w:cstheme="minorHAnsi"/>
        </w:rPr>
      </w:pPr>
      <w:r w:rsidRPr="00750A9C">
        <w:rPr>
          <w:rFonts w:cstheme="minorHAnsi"/>
          <w:color w:val="212529"/>
          <w:shd w:val="clear" w:color="auto" w:fill="FFFFFF"/>
        </w:rPr>
        <w:t>Mezun olan öğrencilerimize meslek lisesi diploması yanında "İş Yeri Açma Belgesi" de düzenlenmektedir</w:t>
      </w:r>
      <w:r w:rsidRPr="00750A9C">
        <w:rPr>
          <w:rFonts w:cstheme="minorHAnsi"/>
        </w:rPr>
        <w:t xml:space="preserve"> Mezun olan öğrencilerimiz ‘’teknisyen’’ </w:t>
      </w:r>
      <w:proofErr w:type="spellStart"/>
      <w:r w:rsidRPr="00750A9C">
        <w:rPr>
          <w:rFonts w:cstheme="minorHAnsi"/>
        </w:rPr>
        <w:t>ünvanı</w:t>
      </w:r>
      <w:proofErr w:type="spellEnd"/>
      <w:r w:rsidRPr="00750A9C">
        <w:rPr>
          <w:rFonts w:cstheme="minorHAnsi"/>
        </w:rPr>
        <w:t xml:space="preserve"> kazanmaktadır.</w:t>
      </w:r>
    </w:p>
    <w:p w14:paraId="57A72763" w14:textId="77777777" w:rsidR="00C97C09" w:rsidRPr="00750A9C" w:rsidRDefault="00C97C09" w:rsidP="005D1F7D">
      <w:pPr>
        <w:spacing w:after="0"/>
        <w:jc w:val="both"/>
      </w:pPr>
    </w:p>
    <w:p w14:paraId="2B8949B0" w14:textId="64FB4C93" w:rsidR="0038549F" w:rsidRPr="00750A9C" w:rsidRDefault="0038549F" w:rsidP="005D1F7D">
      <w:pPr>
        <w:spacing w:after="0"/>
        <w:ind w:firstLine="708"/>
        <w:jc w:val="both"/>
      </w:pPr>
      <w:r w:rsidRPr="00750A9C">
        <w:t>Okulumuz alanları bir bütünlük içerisinde eğitim vermektedir.</w:t>
      </w:r>
      <w:r w:rsidR="00AF7C5D" w:rsidRPr="00750A9C">
        <w:t xml:space="preserve"> Laboratuvar Hizmetleri Alanı öğrencilerimiz</w:t>
      </w:r>
      <w:r w:rsidR="005939D8">
        <w:t>in</w:t>
      </w:r>
      <w:r w:rsidR="00AF7C5D" w:rsidRPr="00750A9C">
        <w:t xml:space="preserve"> veterinerlik hizmetleri alanında da iş bulma imkanları mevcuttur. Laborant, Gıda Teknikeri veya Mühendisi olmak İsteyen, h</w:t>
      </w:r>
      <w:r w:rsidRPr="00750A9C">
        <w:t xml:space="preserve">ayvanları </w:t>
      </w:r>
      <w:r w:rsidR="00AF7C5D" w:rsidRPr="00750A9C">
        <w:t xml:space="preserve">seven, koruyan ileride Veteriner Teknisyeni, Veteriner Teknikeri veya Veteriner Hekim </w:t>
      </w:r>
      <w:r w:rsidRPr="00750A9C">
        <w:t>olmayı düşünen,</w:t>
      </w:r>
      <w:r w:rsidR="00AF7C5D" w:rsidRPr="00750A9C">
        <w:t xml:space="preserve"> </w:t>
      </w:r>
      <w:r w:rsidRPr="00750A9C">
        <w:t xml:space="preserve">işi temelinden öğrenmek isteyen tüm öğrenciler tercih edebilir. </w:t>
      </w:r>
      <w:r w:rsidR="00AF7C5D" w:rsidRPr="00750A9C">
        <w:t>Ö</w:t>
      </w:r>
      <w:r w:rsidRPr="00750A9C">
        <w:t xml:space="preserve">ğrencilerimiz </w:t>
      </w:r>
      <w:r w:rsidR="00AF7C5D" w:rsidRPr="00750A9C">
        <w:t>10</w:t>
      </w:r>
      <w:r w:rsidRPr="00750A9C">
        <w:t>.sınıftan itibaren veteriner kliniklerinde boş zamanlarında çalışabilmektedirler.</w:t>
      </w:r>
    </w:p>
    <w:p w14:paraId="2AE6B929" w14:textId="77777777" w:rsidR="00EA6BFF" w:rsidRDefault="00AF7C5D" w:rsidP="005D1F7D">
      <w:pPr>
        <w:spacing w:after="0"/>
        <w:jc w:val="both"/>
      </w:pPr>
      <w:r w:rsidRPr="00750A9C">
        <w:t>Okulumuzda her alan</w:t>
      </w:r>
      <w:r w:rsidR="005939D8">
        <w:t>,</w:t>
      </w:r>
      <w:r w:rsidRPr="00750A9C">
        <w:t xml:space="preserve"> teknik geziler düzenleyerek yerinde görerek eğitimlerini sürdürmektedir. </w:t>
      </w:r>
      <w:r w:rsidR="005939D8">
        <w:t>Y</w:t>
      </w:r>
      <w:r w:rsidRPr="00750A9C">
        <w:t>apılan tüm etkinliklerimiz</w:t>
      </w:r>
      <w:r w:rsidR="005939D8">
        <w:t>i</w:t>
      </w:r>
      <w:r w:rsidRPr="00750A9C">
        <w:t xml:space="preserve"> sosyal medya hesaplarımızda yayınlanmakta</w:t>
      </w:r>
      <w:r w:rsidR="005939D8">
        <w:t>dır.</w:t>
      </w:r>
    </w:p>
    <w:p w14:paraId="4CF894D0" w14:textId="7987C696" w:rsidR="00AF7C5D" w:rsidRPr="00750A9C" w:rsidRDefault="00EA6BFF" w:rsidP="005D1F7D">
      <w:pPr>
        <w:spacing w:after="0"/>
        <w:jc w:val="both"/>
      </w:pPr>
      <w:r>
        <w:t>Öğrencilerimiz</w:t>
      </w:r>
      <w:r w:rsidR="005939D8" w:rsidRPr="00750A9C">
        <w:t xml:space="preserve"> Halk </w:t>
      </w:r>
      <w:r w:rsidR="00371E10" w:rsidRPr="00750A9C">
        <w:t>oyunları, voleybol,</w:t>
      </w:r>
      <w:r w:rsidR="005939D8">
        <w:t xml:space="preserve"> </w:t>
      </w:r>
      <w:r w:rsidR="00371E10" w:rsidRPr="00750A9C">
        <w:t>futbol, masa tenisi, satranç ve e-spor alanlarında faaliyet göstermektedir. Ayrıca Özel spor dallarında da yarışmaya katılmaktadır. 2024-2025 İstanbul Okul Sporları KING BOKS dalında iki öğrencimiz 3.’lük ödülü almıştır.</w:t>
      </w:r>
    </w:p>
    <w:p w14:paraId="63B8610B" w14:textId="77777777" w:rsidR="00AF7C5D" w:rsidRPr="00750A9C" w:rsidRDefault="00AF7C5D" w:rsidP="005D1F7D">
      <w:pPr>
        <w:spacing w:after="0"/>
        <w:jc w:val="both"/>
      </w:pPr>
    </w:p>
    <w:p w14:paraId="3B610815" w14:textId="1DA19905" w:rsidR="00750A9C" w:rsidRPr="00750A9C" w:rsidRDefault="00371E10" w:rsidP="005D1F7D">
      <w:pPr>
        <w:spacing w:after="0"/>
        <w:ind w:firstLine="708"/>
        <w:jc w:val="both"/>
      </w:pPr>
      <w:r w:rsidRPr="00750A9C">
        <w:t>202</w:t>
      </w:r>
      <w:r w:rsidR="00A16BDB" w:rsidRPr="00750A9C">
        <w:t>2-2023 Eği</w:t>
      </w:r>
      <w:r w:rsidR="00750A9C" w:rsidRPr="00750A9C">
        <w:t>ti</w:t>
      </w:r>
      <w:r w:rsidR="00A16BDB" w:rsidRPr="00750A9C">
        <w:t xml:space="preserve">m Öğretim yılında 36 öğrencimiz </w:t>
      </w:r>
      <w:r w:rsidR="00750A9C" w:rsidRPr="00750A9C">
        <w:t>lisans ve ön lisans programlarına yerleşmiştir.</w:t>
      </w:r>
    </w:p>
    <w:p w14:paraId="196EDA5F" w14:textId="1D6E3C71" w:rsidR="00A16BDB" w:rsidRPr="00750A9C" w:rsidRDefault="00750A9C" w:rsidP="005D1F7D">
      <w:pPr>
        <w:spacing w:after="0"/>
        <w:jc w:val="both"/>
      </w:pPr>
      <w:r w:rsidRPr="00750A9C">
        <w:t>2023-2024 Eğitim Öğretim yılında 41 öğrencimiz lisans ve ön lisans programlarına yerleşmiş olup; 3 öğrencimiz 5 yıllık Veterinerlik Fakültesi, 16 öğrencimiz 4 yıllık lisans, 22 öğrencimizde ön lisans programlarına yerleşmiştir.</w:t>
      </w:r>
    </w:p>
    <w:p w14:paraId="3C02965A" w14:textId="4A4EBE35" w:rsidR="00371C7C" w:rsidRPr="00750A9C" w:rsidRDefault="00371C7C" w:rsidP="005D1F7D">
      <w:pPr>
        <w:spacing w:after="0"/>
        <w:jc w:val="both"/>
      </w:pPr>
    </w:p>
    <w:p w14:paraId="49E3C3FB" w14:textId="26DACBBF" w:rsidR="00371C7C" w:rsidRPr="005D1F7D" w:rsidRDefault="00EA6BFF" w:rsidP="005D1F7D">
      <w:pPr>
        <w:spacing w:after="0"/>
        <w:jc w:val="both"/>
        <w:rPr>
          <w:b/>
          <w:bCs/>
        </w:rPr>
      </w:pPr>
      <w:r w:rsidRPr="005D1F7D">
        <w:rPr>
          <w:b/>
          <w:bCs/>
        </w:rPr>
        <w:t>Sosyal Medy</w:t>
      </w:r>
      <w:r w:rsidR="007C6F44" w:rsidRPr="005D1F7D">
        <w:rPr>
          <w:b/>
          <w:bCs/>
        </w:rPr>
        <w:t>a</w:t>
      </w:r>
      <w:r w:rsidRPr="005D1F7D">
        <w:rPr>
          <w:b/>
          <w:bCs/>
        </w:rPr>
        <w:t xml:space="preserve"> Hesa</w:t>
      </w:r>
      <w:r w:rsidR="007C6F44" w:rsidRPr="005D1F7D">
        <w:rPr>
          <w:b/>
          <w:bCs/>
        </w:rPr>
        <w:t>pları:</w:t>
      </w:r>
    </w:p>
    <w:p w14:paraId="32C7154F" w14:textId="77777777" w:rsidR="007C6F44" w:rsidRPr="005D1F7D" w:rsidRDefault="007C6F44" w:rsidP="005D1F7D">
      <w:pPr>
        <w:spacing w:after="0"/>
        <w:jc w:val="both"/>
        <w:rPr>
          <w:b/>
          <w:bCs/>
        </w:rPr>
      </w:pPr>
    </w:p>
    <w:p w14:paraId="6546BA63" w14:textId="73045E4C" w:rsidR="00AF7C5D" w:rsidRDefault="004A0204" w:rsidP="005D1F7D">
      <w:pPr>
        <w:spacing w:after="0"/>
        <w:ind w:firstLine="708"/>
        <w:jc w:val="both"/>
      </w:pPr>
      <w:r w:rsidRPr="00750A9C">
        <w:t>W</w:t>
      </w:r>
      <w:r w:rsidR="00AF7C5D" w:rsidRPr="00750A9C">
        <w:t>eb</w:t>
      </w:r>
      <w:r>
        <w:t xml:space="preserve"> Adresi    </w:t>
      </w:r>
      <w:proofErr w:type="gramStart"/>
      <w:r>
        <w:t xml:space="preserve">  :</w:t>
      </w:r>
      <w:proofErr w:type="gramEnd"/>
      <w:r w:rsidRPr="00750A9C">
        <w:t xml:space="preserve"> </w:t>
      </w:r>
      <w:r>
        <w:t xml:space="preserve">      semtal.meb.k12.tr</w:t>
      </w:r>
    </w:p>
    <w:p w14:paraId="6A005E3B" w14:textId="6559ACBD" w:rsidR="004A0204" w:rsidRDefault="004A0204" w:rsidP="005D1F7D">
      <w:pPr>
        <w:spacing w:after="0"/>
        <w:ind w:firstLine="708"/>
        <w:jc w:val="both"/>
      </w:pPr>
      <w:r>
        <w:t xml:space="preserve">Instagram       </w:t>
      </w:r>
      <w:proofErr w:type="gramStart"/>
      <w:r>
        <w:t xml:space="preserve">  :</w:t>
      </w:r>
      <w:proofErr w:type="gramEnd"/>
      <w:r>
        <w:t xml:space="preserve">       </w:t>
      </w:r>
      <w:proofErr w:type="spellStart"/>
      <w:r>
        <w:t>uskudarselimiyemtal</w:t>
      </w:r>
      <w:proofErr w:type="spellEnd"/>
    </w:p>
    <w:p w14:paraId="7F8E524E" w14:textId="6A082667" w:rsidR="004A0204" w:rsidRPr="00750A9C" w:rsidRDefault="004A0204" w:rsidP="005D1F7D">
      <w:pPr>
        <w:spacing w:after="0"/>
        <w:ind w:firstLine="708"/>
        <w:jc w:val="both"/>
      </w:pPr>
      <w:proofErr w:type="gramStart"/>
      <w:r>
        <w:t>e</w:t>
      </w:r>
      <w:proofErr w:type="gramEnd"/>
      <w:r>
        <w:t>-posta Adresi :      sosyalsemtal@gmail.com</w:t>
      </w:r>
    </w:p>
    <w:sectPr w:rsidR="004A0204" w:rsidRPr="00750A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697"/>
    <w:rsid w:val="0004755D"/>
    <w:rsid w:val="00116697"/>
    <w:rsid w:val="00134DDB"/>
    <w:rsid w:val="00371C7C"/>
    <w:rsid w:val="00371E10"/>
    <w:rsid w:val="0038549F"/>
    <w:rsid w:val="004A0204"/>
    <w:rsid w:val="004A0B10"/>
    <w:rsid w:val="004C052E"/>
    <w:rsid w:val="005939D8"/>
    <w:rsid w:val="005D1F7D"/>
    <w:rsid w:val="00627F2C"/>
    <w:rsid w:val="00750A9C"/>
    <w:rsid w:val="00785D17"/>
    <w:rsid w:val="007C6F44"/>
    <w:rsid w:val="00935943"/>
    <w:rsid w:val="009C7C56"/>
    <w:rsid w:val="00A16BDB"/>
    <w:rsid w:val="00AF7C5D"/>
    <w:rsid w:val="00C97C09"/>
    <w:rsid w:val="00D71E3E"/>
    <w:rsid w:val="00EA6BFF"/>
    <w:rsid w:val="00F30C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68949"/>
  <w15:chartTrackingRefBased/>
  <w15:docId w15:val="{D33EA566-E12E-4826-864B-A9321AB4A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C0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Tablo5Koyu-Vurgu2">
    <w:name w:val="Grid Table 5 Dark Accent 2"/>
    <w:basedOn w:val="NormalTablo"/>
    <w:uiPriority w:val="50"/>
    <w:rsid w:val="00C97C0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styleId="Kpr">
    <w:name w:val="Hyperlink"/>
    <w:basedOn w:val="VarsaylanParagrafYazTipi"/>
    <w:uiPriority w:val="99"/>
    <w:unhideWhenUsed/>
    <w:rsid w:val="00AF7C5D"/>
    <w:rPr>
      <w:color w:val="0563C1" w:themeColor="hyperlink"/>
      <w:u w:val="single"/>
    </w:rPr>
  </w:style>
  <w:style w:type="character" w:styleId="zmlenmeyenBahsetme">
    <w:name w:val="Unresolved Mention"/>
    <w:basedOn w:val="VarsaylanParagrafYazTipi"/>
    <w:uiPriority w:val="99"/>
    <w:semiHidden/>
    <w:unhideWhenUsed/>
    <w:rsid w:val="00AF7C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694</Words>
  <Characters>3958</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Yönetici</dc:creator>
  <cp:keywords/>
  <dc:description/>
  <cp:lastModifiedBy>selimiye mtal</cp:lastModifiedBy>
  <cp:revision>2</cp:revision>
  <dcterms:created xsi:type="dcterms:W3CDTF">2025-02-15T23:25:00Z</dcterms:created>
  <dcterms:modified xsi:type="dcterms:W3CDTF">2025-02-15T23:25:00Z</dcterms:modified>
</cp:coreProperties>
</file>